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28" w:rsidRPr="00E85828" w:rsidRDefault="00E85828" w:rsidP="00F22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bookmarkStart w:id="0" w:name="P272"/>
      <w:bookmarkEnd w:id="0"/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ПАСПОРТ</w:t>
      </w:r>
    </w:p>
    <w:p w:rsidR="00E85828" w:rsidRDefault="00E85828" w:rsidP="00AF3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организации отдыха детей и их оздоровления Курганской области</w:t>
      </w:r>
    </w:p>
    <w:p w:rsidR="00C47EE4" w:rsidRPr="00AF3591" w:rsidRDefault="00C47EE4" w:rsidP="00AF3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E85828" w:rsidRPr="00F22D1B" w:rsidRDefault="00F22D1B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u w:val="single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u w:val="single"/>
          <w:lang w:eastAsia="ru-RU"/>
        </w:rPr>
        <w:t>МКОУ «Средняя общеобразовательная школа №15»</w:t>
      </w:r>
    </w:p>
    <w:p w:rsidR="00E85828" w:rsidRPr="00C47EE4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color w:val="26282F"/>
          <w:lang w:eastAsia="ru-RU"/>
        </w:rPr>
      </w:pPr>
      <w:r w:rsidRPr="00C47EE4">
        <w:rPr>
          <w:rFonts w:ascii="Arial" w:eastAsiaTheme="minorEastAsia" w:hAnsi="Arial" w:cs="Arial"/>
          <w:b/>
          <w:bCs/>
          <w:color w:val="26282F"/>
          <w:lang w:eastAsia="ru-RU"/>
        </w:rPr>
        <w:t>(наименование организации)</w:t>
      </w:r>
    </w:p>
    <w:p w:rsidR="00E85828" w:rsidRPr="00E85828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E85828" w:rsidRDefault="00E85828" w:rsidP="00305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по состоянию на </w:t>
      </w:r>
      <w:r w:rsidR="00F22D1B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«</w:t>
      </w:r>
      <w:r w:rsidR="000F254F">
        <w:rPr>
          <w:rFonts w:ascii="Arial" w:eastAsiaTheme="minorEastAsia" w:hAnsi="Arial" w:cs="Arial"/>
          <w:b/>
          <w:bCs/>
          <w:color w:val="26282F"/>
          <w:sz w:val="24"/>
          <w:szCs w:val="24"/>
          <w:u w:val="single"/>
          <w:lang w:eastAsia="ru-RU"/>
        </w:rPr>
        <w:t xml:space="preserve">  10</w:t>
      </w:r>
      <w:r w:rsidR="00F22D1B">
        <w:rPr>
          <w:rFonts w:ascii="Arial" w:eastAsiaTheme="minorEastAsia" w:hAnsi="Arial" w:cs="Arial"/>
          <w:b/>
          <w:bCs/>
          <w:color w:val="26282F"/>
          <w:sz w:val="24"/>
          <w:szCs w:val="24"/>
          <w:u w:val="single"/>
          <w:lang w:eastAsia="ru-RU"/>
        </w:rPr>
        <w:t xml:space="preserve">  </w:t>
      </w:r>
      <w:r w:rsidR="00F22D1B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»</w:t>
      </w:r>
      <w:r w:rsidR="000F254F">
        <w:rPr>
          <w:rFonts w:ascii="Arial" w:eastAsiaTheme="minorEastAsia" w:hAnsi="Arial" w:cs="Arial"/>
          <w:b/>
          <w:bCs/>
          <w:color w:val="26282F"/>
          <w:sz w:val="24"/>
          <w:szCs w:val="24"/>
          <w:u w:val="single"/>
          <w:lang w:eastAsia="ru-RU"/>
        </w:rPr>
        <w:t xml:space="preserve"> апреля </w:t>
      </w:r>
      <w:r w:rsidR="00F22D1B">
        <w:rPr>
          <w:rFonts w:ascii="Arial" w:eastAsiaTheme="minorEastAsia" w:hAnsi="Arial" w:cs="Arial"/>
          <w:b/>
          <w:bCs/>
          <w:color w:val="26282F"/>
          <w:sz w:val="24"/>
          <w:szCs w:val="24"/>
          <w:u w:val="single"/>
          <w:lang w:eastAsia="ru-RU"/>
        </w:rPr>
        <w:t xml:space="preserve"> </w:t>
      </w:r>
      <w:r w:rsidR="00F22D1B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2020</w:t>
      </w: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г.</w:t>
      </w:r>
    </w:p>
    <w:p w:rsidR="000F308F" w:rsidRPr="0030598D" w:rsidRDefault="000F308F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5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31"/>
        <w:gridCol w:w="2520"/>
        <w:gridCol w:w="751"/>
        <w:gridCol w:w="89"/>
        <w:gridCol w:w="980"/>
        <w:gridCol w:w="980"/>
        <w:gridCol w:w="1120"/>
        <w:gridCol w:w="840"/>
        <w:gridCol w:w="560"/>
        <w:gridCol w:w="959"/>
        <w:gridCol w:w="1400"/>
        <w:gridCol w:w="1400"/>
        <w:gridCol w:w="1400"/>
        <w:gridCol w:w="1400"/>
      </w:tblGrid>
      <w:tr w:rsidR="00076F43" w:rsidRPr="00076F43" w:rsidTr="0079320D">
        <w:trPr>
          <w:gridAfter w:val="4"/>
          <w:wAfter w:w="5600" w:type="dxa"/>
        </w:trPr>
        <w:tc>
          <w:tcPr>
            <w:tcW w:w="978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1. Общие сведения об организации отдыха детей и их оздоровления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Полное наименование организации отдыха детей и их оздоровления (далее - организация)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F22D1B" w:rsidRDefault="00F22D1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Муниципальное казённое общеобразовательное учреждение «Средняя общеобразовательная школа №15»</w:t>
            </w:r>
          </w:p>
          <w:p w:rsidR="00F22D1B" w:rsidRPr="00076F43" w:rsidRDefault="00F22D1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ИНН </w:t>
            </w:r>
            <w:r w:rsidRPr="00F22D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4502002104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Юридический адрес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076F43" w:rsidRDefault="00F22D1B" w:rsidP="00F2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Курганская область, г.</w:t>
            </w:r>
            <w:r w:rsid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Шадринск, ул</w:t>
            </w:r>
            <w:r w:rsid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.</w:t>
            </w: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Тобольская</w:t>
            </w:r>
            <w:r w:rsidR="00376006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,</w:t>
            </w: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22.</w:t>
            </w: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Фактический адрес местонахождения, телефон, факс, адреса электронной почты и интернет-страницы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641881, </w:t>
            </w:r>
            <w:r w:rsidR="00F22D1B"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Курганская область, г.</w:t>
            </w:r>
            <w:r w:rsid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="00F22D1B"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Шадринск, ул</w:t>
            </w:r>
            <w:r w:rsid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.</w:t>
            </w:r>
            <w:r w:rsidR="00F22D1B"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Тобольская</w:t>
            </w:r>
            <w:r w:rsidR="00F22D1B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</w:t>
            </w:r>
            <w:r w:rsidR="00F22D1B"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22.</w:t>
            </w:r>
            <w:r w:rsid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, ул.</w:t>
            </w:r>
            <w:r w:rsid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Труда 1</w:t>
            </w:r>
            <w:r w:rsid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а</w:t>
            </w:r>
          </w:p>
          <w:p w:rsidR="00F22D1B" w:rsidRDefault="00F22D1B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8(35253)7-45-65</w:t>
            </w:r>
          </w:p>
          <w:p w:rsidR="00F22D1B" w:rsidRDefault="00982D07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hyperlink r:id="rId8" w:history="1">
              <w:r w:rsidR="00F22D1B" w:rsidRPr="00964377">
                <w:rPr>
                  <w:rStyle w:val="a5"/>
                  <w:rFonts w:ascii="Arial" w:eastAsiaTheme="minorEastAsia" w:hAnsi="Arial" w:cs="Arial"/>
                  <w:b/>
                  <w:i/>
                  <w:lang w:val="en-US" w:eastAsia="ru-RU"/>
                </w:rPr>
                <w:t>school</w:t>
              </w:r>
              <w:r w:rsidR="00F22D1B" w:rsidRPr="00B4219E">
                <w:rPr>
                  <w:rStyle w:val="a5"/>
                  <w:rFonts w:ascii="Arial" w:eastAsiaTheme="minorEastAsia" w:hAnsi="Arial" w:cs="Arial"/>
                  <w:b/>
                  <w:i/>
                  <w:lang w:eastAsia="ru-RU"/>
                </w:rPr>
                <w:t>15-</w:t>
              </w:r>
              <w:r w:rsidR="00F22D1B" w:rsidRPr="00964377">
                <w:rPr>
                  <w:rStyle w:val="a5"/>
                  <w:rFonts w:ascii="Arial" w:eastAsiaTheme="minorEastAsia" w:hAnsi="Arial" w:cs="Arial"/>
                  <w:b/>
                  <w:i/>
                  <w:lang w:val="en-US" w:eastAsia="ru-RU"/>
                </w:rPr>
                <w:t>shadr</w:t>
              </w:r>
              <w:r w:rsidR="00F22D1B" w:rsidRPr="00B4219E">
                <w:rPr>
                  <w:rStyle w:val="a5"/>
                  <w:rFonts w:ascii="Arial" w:eastAsiaTheme="minorEastAsia" w:hAnsi="Arial" w:cs="Arial"/>
                  <w:b/>
                  <w:i/>
                  <w:lang w:eastAsia="ru-RU"/>
                </w:rPr>
                <w:t>@</w:t>
              </w:r>
              <w:r w:rsidR="00F22D1B" w:rsidRPr="00964377">
                <w:rPr>
                  <w:rStyle w:val="a5"/>
                  <w:rFonts w:ascii="Arial" w:eastAsiaTheme="minorEastAsia" w:hAnsi="Arial" w:cs="Arial"/>
                  <w:b/>
                  <w:i/>
                  <w:lang w:val="en-US" w:eastAsia="ru-RU"/>
                </w:rPr>
                <w:t>yandex</w:t>
              </w:r>
              <w:r w:rsidR="00F22D1B" w:rsidRPr="00B4219E">
                <w:rPr>
                  <w:rStyle w:val="a5"/>
                  <w:rFonts w:ascii="Arial" w:eastAsiaTheme="minorEastAsia" w:hAnsi="Arial" w:cs="Arial"/>
                  <w:b/>
                  <w:i/>
                  <w:lang w:eastAsia="ru-RU"/>
                </w:rPr>
                <w:t>.</w:t>
              </w:r>
              <w:r w:rsidR="00F22D1B" w:rsidRPr="00964377">
                <w:rPr>
                  <w:rStyle w:val="a5"/>
                  <w:rFonts w:ascii="Arial" w:eastAsiaTheme="minorEastAsia" w:hAnsi="Arial" w:cs="Arial"/>
                  <w:b/>
                  <w:i/>
                  <w:lang w:val="en-US" w:eastAsia="ru-RU"/>
                </w:rPr>
                <w:t>ru</w:t>
              </w:r>
            </w:hyperlink>
          </w:p>
          <w:p w:rsidR="00F22D1B" w:rsidRPr="00376006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val="en-US" w:eastAsia="ru-RU"/>
              </w:rPr>
              <w:t>http</w:t>
            </w:r>
            <w:r w:rsidRPr="00376006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://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val="en-US" w:eastAsia="ru-RU"/>
              </w:rPr>
              <w:t>school</w:t>
            </w:r>
            <w:r w:rsidRPr="00376006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-15-</w:t>
            </w:r>
            <w:proofErr w:type="spellStart"/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val="en-US" w:eastAsia="ru-RU"/>
              </w:rPr>
              <w:t>shadr</w:t>
            </w:r>
            <w:proofErr w:type="spellEnd"/>
            <w:r w:rsidRPr="00376006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.</w:t>
            </w:r>
            <w:proofErr w:type="spellStart"/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val="en-US" w:eastAsia="ru-RU"/>
              </w:rPr>
              <w:t>ucoz</w:t>
            </w:r>
            <w:proofErr w:type="spellEnd"/>
            <w:r w:rsidRPr="00376006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.</w:t>
            </w:r>
            <w:proofErr w:type="spellStart"/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val="en-US" w:eastAsia="ru-RU"/>
              </w:rPr>
              <w:t>ru</w:t>
            </w:r>
            <w:proofErr w:type="spellEnd"/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Вид деятельности организации по Общероссийскому классификатору видов экономической деятельности (ОКВЭД) 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06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  <w:p w:rsidR="0030598D" w:rsidRPr="00376006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    </w:t>
            </w:r>
            <w:r w:rsidRPr="00376006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85.14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Идентификационный номер организации (налогоплательщика (ИНН) (для юридических лиц – ИНН, КПП)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D1B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ИНН </w:t>
            </w:r>
            <w:r w:rsidRPr="00F22D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4502002104</w:t>
            </w:r>
          </w:p>
          <w:p w:rsidR="00376006" w:rsidRPr="00076F43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КПП450201001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Расчетный счет организации, наименование, адрес банка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376006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40204810965770100462</w:t>
            </w:r>
          </w:p>
          <w:p w:rsidR="00376006" w:rsidRPr="00376006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Отделение Курган, г</w:t>
            </w:r>
            <w:proofErr w:type="gramStart"/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.К</w:t>
            </w:r>
            <w:proofErr w:type="gramEnd"/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урган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Банковский идентификационный код (БИК)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AF3591" w:rsidRDefault="0037600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3591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043</w:t>
            </w:r>
            <w:r w:rsidR="00AF3591" w:rsidRPr="00AF3591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735001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Банковский корреспондентский счет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AF3591" w:rsidRDefault="00AF3591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3591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Удаленность от ближайшего населенного пункта, расстояние до него от организации (в км)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EC2DED" w:rsidRDefault="00EC2DED" w:rsidP="00EC2DED">
            <w:pPr>
              <w:rPr>
                <w:rFonts w:ascii="Arial" w:eastAsiaTheme="minorEastAsia" w:hAnsi="Arial" w:cs="Arial"/>
                <w:b/>
                <w:i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lang w:eastAsia="ru-RU"/>
              </w:rPr>
              <w:t xml:space="preserve">Находится на территории города 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Учредитель организации (полное наименование):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EC2DED" w:rsidRDefault="00EC2DE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Муниципальное образование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Шадринск. Функции и полномочия – Администрация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Шадринска, Отдел образования Администрации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Шадринска 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адрес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EC2DED" w:rsidRDefault="00EC2DE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641884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Шадринск, ул.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Свердлова, 59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EC2DED" w:rsidRDefault="00EC2DE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 (35253) 6-37-11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Ф.И.О. руководителя (без сокращений)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EC2DED" w:rsidRDefault="00EC2DE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Кислицына Светлана Викторовна </w:t>
            </w:r>
          </w:p>
        </w:tc>
      </w:tr>
      <w:tr w:rsidR="00076F43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1.11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Собственник организации (полное имя/наименование):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076F43" w:rsidRDefault="00EC2DE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Муниципальное образование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Шадринск. Функции и полномочия – Администрация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Шадринска, Отдел образования Администрации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Шадринска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адрес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641884 г.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Шадринск, ул.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</w:t>
            </w: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Свердлова, 59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 (35253) 6-37-11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Ф.И.О. руководителя (без сокращений)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Кислицына Светлана Викторовна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Руководитель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Директор школы, </w:t>
            </w:r>
          </w:p>
          <w:p w:rsidR="00EC2DED" w:rsidRP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EC2DE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начальник ЛДП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Ф.И.О. (без сокращений)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Буркова Людмила Александровна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,</w:t>
            </w:r>
          </w:p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Прохорова Екатерина Николаевна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образование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Высшее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, высшее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стаж работы в данной должности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 года, 0 лет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8(35253) 7-45-65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Тип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3591" w:rsidRDefault="00AF3591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3591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общеобразовательная организация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Документ, на основании которого действует организация (устав, положение)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EC2DED" w:rsidRPr="0079320D" w:rsidRDefault="00EC2DED" w:rsidP="00EC2DED">
            <w:pPr>
              <w:spacing w:after="0" w:line="240" w:lineRule="auto"/>
              <w:rPr>
                <w:rFonts w:ascii="Arial" w:eastAsiaTheme="minorEastAsia" w:hAnsi="Arial" w:cs="Arial"/>
                <w:b/>
                <w:i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lang w:eastAsia="ru-RU"/>
              </w:rPr>
              <w:t>Устав МКОУ «Средняя общеобразовательная школа №15»</w:t>
            </w:r>
            <w:r>
              <w:rPr>
                <w:rFonts w:ascii="Arial" w:eastAsiaTheme="minorEastAsia" w:hAnsi="Arial" w:cs="Arial"/>
                <w:b/>
                <w:i/>
                <w:lang w:eastAsia="ru-RU"/>
              </w:rPr>
              <w:t>, Положение о лагере с дневным пребыванием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ввода организации в эксплуатацию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1963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Период функционирования организации (круглогодично, сезонно)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сезонно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Проектная мощность организации (какое количество детей может принять одновременно)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0F254F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13</w:t>
            </w:r>
            <w:r w:rsidR="00A02EBE"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проекта организации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В наличии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последнего ремонта, в том числе: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2019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A02EB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2019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 смен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0F254F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</w:t>
            </w:r>
            <w:r w:rsidR="00EC2DED"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смен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а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Длительность смен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21 календарный день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Загрузка по сменам (количество детей):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- 1-я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0F254F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13</w:t>
            </w:r>
            <w:r w:rsidR="00A02EBE"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- 2-я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- 3-я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- 4-я смена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загрузка в межканикулярный период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FE7DE1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Возраст детей, принимаемых организацией на отдых и оздоровление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02EBE" w:rsidRDefault="00A02EB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о</w:t>
            </w:r>
            <w:r w:rsidRPr="00A02EB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т 6,5 до 18 лет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1.24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Здания и сооружения нежилого назначения: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Количество, этажность</w:t>
            </w:r>
          </w:p>
          <w:p w:rsid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AF4369" w:rsidRPr="00AF4369" w:rsidRDefault="00AF4369" w:rsidP="00AF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 этажное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год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пост-ройки</w:t>
            </w:r>
            <w:proofErr w:type="gramEnd"/>
          </w:p>
          <w:p w:rsid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AF4369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1963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Пло-щадь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(кв. м)</w:t>
            </w:r>
          </w:p>
          <w:p w:rsid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AF4369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700,6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степень износа (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%)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 какое количество детей рассчитано</w:t>
            </w:r>
          </w:p>
          <w:p w:rsidR="00AF4369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по-след-него капи-таль-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 xml:space="preserve">ного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ремон-та</w:t>
            </w:r>
            <w:proofErr w:type="gramEnd"/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1.25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автотранспорта на балансе (количество единиц, марки),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автобусы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микроавтобусы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автотранспорт коммунального назначения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1.26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Территория: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общая площадь земельного участка (га)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687,1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площадь озеленения (га)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34,1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насаждений на территории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имеются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плана территории организации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AF4369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в наличии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1.27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водного объекта, в том числе его удаленность от территории лагеря: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AF4369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бассейн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пруд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река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озеро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водохранилище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море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1.28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оборудованного пляжа,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ограждения в зоне купания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душевой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туалета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кабин для переодевания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навесов от солнца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пункта медицинской помощи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поста службы спасения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1.29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Обеспечение мерами пожарной и антитеррористической безопасности,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ограждение (указать какое)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145C17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металлический з</w:t>
            </w:r>
            <w:r w:rsidR="00EC2DED"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абор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- охрана </w:t>
            </w:r>
          </w:p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(сторож в штате/ЧО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О(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наименование)/</w:t>
            </w:r>
          </w:p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собственная охрана) 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EC2DED" w:rsidRPr="0079320D" w:rsidRDefault="00EC2DED" w:rsidP="00EC2DED">
            <w:pPr>
              <w:rPr>
                <w:rFonts w:ascii="Arial" w:eastAsiaTheme="minorEastAsia" w:hAnsi="Arial" w:cs="Arial"/>
                <w:b/>
                <w:i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lang w:eastAsia="ru-RU"/>
              </w:rPr>
              <w:lastRenderedPageBreak/>
              <w:t>Сторож</w:t>
            </w:r>
            <w:r w:rsidR="00AF4369">
              <w:rPr>
                <w:rFonts w:ascii="Arial" w:eastAsiaTheme="minorEastAsia" w:hAnsi="Arial" w:cs="Arial"/>
                <w:b/>
                <w:i/>
                <w:lang w:eastAsia="ru-RU"/>
              </w:rPr>
              <w:t xml:space="preserve">, вахтёр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организация пропускного режима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Вахтер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кнопки тревожной сигнализации (КТС)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системы оповещения и управления эвакуацией людей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AF4369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укомплектованность первичными средствами пожаротушения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2.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 xml:space="preserve">Сведения о штатной численности организации </w:t>
            </w:r>
          </w:p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Cs/>
                <w:i/>
                <w:color w:val="000000" w:themeColor="text1"/>
                <w:lang w:eastAsia="ru-RU"/>
              </w:rPr>
              <w:t>(по максимальному количеству сотрудников, работающих в смену)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 (чел.)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Образовательный уровень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по штату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в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нали-чии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Высшее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средне-специаль-ное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Сред-нее</w:t>
            </w:r>
            <w:proofErr w:type="gramEnd"/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Штатная численность организации, 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2.1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Руководитель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2.2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Административно-хозяйственный персонал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2.3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Педагогические работники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  <w:r w:rsidR="00C47EE4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  <w:r w:rsidR="00C47EE4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  <w:r w:rsidR="00C47EE4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2.4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Медицинские работники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2.5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Инструктор по физической культуре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2.6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Инструктор-методист (по туризму, плаванию и т.п.)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2.7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Спасатели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2.8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Работники пищеблока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2.9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Другие (указать какие)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3.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Сведения об условиях размещения детей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Характеристика помещений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Спальные помещения (по числу этажей и помещений)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 этаж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 этаж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номер спального помещения (строка разбивается по количеству помещений)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3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площадь спального помещения (в м2)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- высота спального помещения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(в метрах)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коек (шт.)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горячего водоснабжения (на этаже), в том числе: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холодного водоснабжения (на этаже, в том числе):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сушилок для одежды и обуви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кранов в умывальнике (на этаже)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очков в туалете (на этаже)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комнаты личной гигиены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камеры хранения личных вещей детей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физкультурно-оздоровительными сооружениями, площадками для: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Год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пост-ройки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Пло-щадь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(кв. 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Степень износа (в %)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 какое количество детей рассчитано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Год по-след-него капи-таль-ного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ремон-та</w:t>
            </w:r>
            <w:proofErr w:type="gramEnd"/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волейбола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баскетбола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бадминтона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настольного тенниса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прыжков в длину, высоту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беговая дорожка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футбольное поле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C47EE4" w:rsidP="00C47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C47EE4" w:rsidRDefault="00C47EE4" w:rsidP="00C47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C47EE4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C47EE4" w:rsidP="00C47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бассейн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другие (указать какие)</w:t>
            </w:r>
          </w:p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Спортивные тренажеры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79320D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79320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объектами культурно-массового назначения</w:t>
            </w:r>
          </w:p>
        </w:tc>
        <w:tc>
          <w:tcPr>
            <w:tcW w:w="1400" w:type="dxa"/>
          </w:tcPr>
          <w:p w:rsidR="00EC2DED" w:rsidRPr="00076F43" w:rsidRDefault="00EC2DED" w:rsidP="00EC2DED"/>
        </w:tc>
        <w:tc>
          <w:tcPr>
            <w:tcW w:w="1400" w:type="dxa"/>
          </w:tcPr>
          <w:p w:rsidR="00EC2DED" w:rsidRPr="00076F43" w:rsidRDefault="00EC2DED" w:rsidP="00EC2DED"/>
        </w:tc>
        <w:tc>
          <w:tcPr>
            <w:tcW w:w="1400" w:type="dxa"/>
          </w:tcPr>
          <w:p w:rsidR="00EC2DED" w:rsidRPr="00076F43" w:rsidRDefault="00EC2DED" w:rsidP="00EC2DED"/>
        </w:tc>
        <w:tc>
          <w:tcPr>
            <w:tcW w:w="1400" w:type="dxa"/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1"/>
          <w:wAfter w:w="14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кинозал (количество мест)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1400" w:type="dxa"/>
          </w:tcPr>
          <w:p w:rsidR="00EC2DED" w:rsidRPr="00076F43" w:rsidRDefault="00EC2DED" w:rsidP="00EC2DED"/>
        </w:tc>
        <w:tc>
          <w:tcPr>
            <w:tcW w:w="1400" w:type="dxa"/>
          </w:tcPr>
          <w:p w:rsidR="00EC2DED" w:rsidRPr="00076F43" w:rsidRDefault="00EC2DED" w:rsidP="00EC2DED"/>
        </w:tc>
        <w:tc>
          <w:tcPr>
            <w:tcW w:w="1400" w:type="dxa"/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библиотека (количество мест в читальном зале)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+, 10</w:t>
            </w:r>
            <w:r w:rsidR="00EC2DED"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  мест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- игровые комнаты, помещения для работы кружков (указать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какие и их количество)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lastRenderedPageBreak/>
              <w:t>5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актовый зал (крытая эстрада), количество посадочных мест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+, </w:t>
            </w: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50 </w:t>
            </w: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мест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летняя эстрада (открытая площадка)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аттракционов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необходимой литературы, игр, инвентаря, оборудования, снаряжения для организации досуга в соответствии с возрастом детей, в том числе компьютерной техники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объектами медицинского назначения</w:t>
            </w:r>
          </w:p>
        </w:tc>
      </w:tr>
      <w:tr w:rsidR="00EC2DED" w:rsidRPr="00076F43" w:rsidTr="00123E13">
        <w:trPr>
          <w:gridAfter w:val="4"/>
          <w:wAfter w:w="5600" w:type="dxa"/>
          <w:trHeight w:val="24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Пло-щадь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(кв. м)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Сте-пень износа (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%)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Осна-щен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в соот-ветст-вии с норма-ми (да, нет)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Год постройки (ввода в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эксплуата-цию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Год по-след-него капи-таль-ного </w:t>
            </w: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ремон-та</w:t>
            </w:r>
            <w:proofErr w:type="gramEnd"/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6.1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Медицинский пункт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1977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47EE4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C47EE4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кабинет врача-педиатра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47EE4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процедурная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19,7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1977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47EE4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C47EE4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комната медицинской сестры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кабинет зубного врача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туалет с умывальником в шлюзе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6.2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Изолятор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палата для капельных инфекций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палата для кишечных инфекций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палата бокса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коек в палатах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процедурная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буфетная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душевая для больных детей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помещение для обработки и хранения уборочного инвентаря, приготовления дезрастворов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санитарный узел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6.3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Наличие в организации специализированного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санитарного транспорта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lastRenderedPageBreak/>
              <w:t>-</w:t>
            </w:r>
          </w:p>
          <w:p w:rsidR="00EC2DED" w:rsidRPr="00B4219E" w:rsidRDefault="00EC2DED" w:rsidP="00EC2DED">
            <w:pPr>
              <w:rPr>
                <w:rFonts w:ascii="Arial" w:eastAsiaTheme="minorEastAsia" w:hAnsi="Arial" w:cs="Arial"/>
                <w:b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6.4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Другие (указать какие)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объектами хозяйственно-бытового назначения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7.1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Характеристика банно-прачечного блока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Количественный показатель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проектная мощность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холодного водоснабжения,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душевых сеток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технологического оборудования прачечной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Отсутствует технологическое оборудование (указать какое):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219E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219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7.2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Сведения о состоянии пищеблока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проектная мощность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косметический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2017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обеденных залов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посадочных мест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80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смен питающихся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2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обеспеченность столовой посудой, в %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100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обеспеченность кухонной посудой, в %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100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холодного водоснабжения: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технология мытья посуды: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посудомоечной машины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посудомоечные ванны (количество)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производственных помещений (цехов)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123E13" w:rsidRDefault="00123E13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123E13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>5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- отсутствуют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производственные помещения (указать какие):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47EE4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C47EE4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lastRenderedPageBreak/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технологического оборудования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5D7D" w:rsidRDefault="00B45D7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отсутствует технологическое оборудование (указать какое):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47EE4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C47EE4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холодильного оборудования: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5D7D" w:rsidRDefault="00B45D7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охлаждаемые (низкотемпературные) камеры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47EE4" w:rsidRDefault="00C47EE4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C47EE4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бытовые холодильники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5D7D" w:rsidRDefault="00B45D7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7.3</w:t>
            </w:r>
          </w:p>
        </w:tc>
        <w:tc>
          <w:tcPr>
            <w:tcW w:w="3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Водоснабжение организации (отметить в ячейке)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Централизован-ное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от местного водопровода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Централизован-ное</w:t>
            </w:r>
            <w:proofErr w:type="gramEnd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от артскважины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Привозная (бутилиро-ванная) вода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5D7D" w:rsidRDefault="00B45D7D" w:rsidP="00B45D7D">
            <w:pPr>
              <w:widowControl w:val="0"/>
              <w:tabs>
                <w:tab w:val="left" w:pos="795"/>
                <w:tab w:val="center" w:pos="8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ab/>
            </w: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ab/>
              <w:t>+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7.4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емкости для запаса воды (в куб. м.)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504AE" w:rsidRDefault="00C504A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C504A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7.5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Горячее водоснабжение: наличие, тип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5D7D" w:rsidRDefault="00B45D7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i/>
                <w:color w:val="000000" w:themeColor="text1"/>
                <w:lang w:eastAsia="ru-RU"/>
              </w:rPr>
              <w:t xml:space="preserve">водонагреватели 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7.6</w:t>
            </w:r>
          </w:p>
        </w:tc>
        <w:tc>
          <w:tcPr>
            <w:tcW w:w="3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Канализация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proofErr w:type="gramStart"/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Централизован-ная</w:t>
            </w:r>
            <w:proofErr w:type="gramEnd"/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выгребного типа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B45D7D" w:rsidRDefault="00B45D7D" w:rsidP="00B45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  <w:tc>
          <w:tcPr>
            <w:tcW w:w="3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7.7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Площадки для мусора, их оборудование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B45D7D" w:rsidRDefault="00B45D7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B45D7D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+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7.8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Газоснабжение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C504AE" w:rsidRDefault="00C504AE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</w:pPr>
            <w:r w:rsidRPr="00C504AE">
              <w:rPr>
                <w:rFonts w:ascii="Arial" w:eastAsiaTheme="minorEastAsia" w:hAnsi="Arial" w:cs="Arial"/>
                <w:b/>
                <w:color w:val="000000" w:themeColor="text1"/>
                <w:lang w:eastAsia="ru-RU"/>
              </w:rPr>
              <w:t>-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78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8. Основные характеристики доступности организации для лиц с ограниченными возможностями с учетом особых потребностей детей-инвалидов (данный раздел заполняется при наличии в лагере созданных условий доступности)</w:t>
            </w: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Доступность инфраструктуры организации для лиц с ограниченными возможностями в том числе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территория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здания и сооружения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водные объекты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автотранспорт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8.2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их особых потребностей: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 групп (с указанием профиля)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EC2DED" w:rsidRPr="00076F43" w:rsidTr="0079320D">
        <w:trPr>
          <w:gridAfter w:val="4"/>
          <w:wAfter w:w="5600" w:type="dxa"/>
        </w:trPr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8.3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Наличие квалифицированных специалистов по работе с детьми-инвалидами (по слуху; по зрению; с нарушениями опорно-двигательного аппарата; с задержкой умственного развития) с учетом особых потребностей </w:t>
            </w:r>
          </w:p>
        </w:tc>
        <w:tc>
          <w:tcPr>
            <w:tcW w:w="5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DED" w:rsidRPr="00076F43" w:rsidRDefault="00EC2DED" w:rsidP="00EC2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</w:tbl>
    <w:p w:rsidR="00142E62" w:rsidRPr="00F14B15" w:rsidRDefault="005A5844" w:rsidP="00947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043930" cy="8890000"/>
            <wp:effectExtent l="0" t="0" r="0" b="0"/>
            <wp:wrapSquare wrapText="bothSides"/>
            <wp:docPr id="1" name="Рисунок 1" descr="C:\Users\Диретор\Изображения\Toolbox\2020-04-13\Image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тор\Изображения\Toolbox\2020-04-13\Image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393" t="5778" r="5535" b="8202"/>
                    <a:stretch/>
                  </pic:blipFill>
                  <pic:spPr bwMode="auto">
                    <a:xfrm>
                      <a:off x="0" y="0"/>
                      <a:ext cx="6044026" cy="88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eastAsiaTheme="minorEastAsia" w:hAnsi="Arial" w:cs="Arial"/>
          <w:lang w:eastAsia="ru-RU"/>
        </w:rPr>
        <w:br w:type="textWrapping" w:clear="all"/>
      </w:r>
    </w:p>
    <w:sectPr w:rsidR="00142E62" w:rsidRPr="00F14B15" w:rsidSect="002B3D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EE4" w:rsidRDefault="00C47EE4" w:rsidP="005A7DC1">
      <w:pPr>
        <w:spacing w:after="0" w:line="240" w:lineRule="auto"/>
      </w:pPr>
      <w:r>
        <w:separator/>
      </w:r>
    </w:p>
  </w:endnote>
  <w:endnote w:type="continuationSeparator" w:id="0">
    <w:p w:rsidR="00C47EE4" w:rsidRDefault="00C47EE4" w:rsidP="005A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844" w:rsidRDefault="005A5844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EE4" w:rsidRDefault="00C47EE4">
    <w:pPr>
      <w:pStyle w:val="af4"/>
      <w:jc w:val="center"/>
    </w:pPr>
  </w:p>
  <w:p w:rsidR="00C47EE4" w:rsidRDefault="00C47EE4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844" w:rsidRDefault="005A584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EE4" w:rsidRDefault="00C47EE4" w:rsidP="005A7DC1">
      <w:pPr>
        <w:spacing w:after="0" w:line="240" w:lineRule="auto"/>
      </w:pPr>
      <w:r>
        <w:separator/>
      </w:r>
    </w:p>
  </w:footnote>
  <w:footnote w:type="continuationSeparator" w:id="0">
    <w:p w:rsidR="00C47EE4" w:rsidRDefault="00C47EE4" w:rsidP="005A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844" w:rsidRDefault="005A5844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EE4" w:rsidRPr="00C505DC" w:rsidRDefault="00C47EE4" w:rsidP="00C505DC">
    <w:pPr>
      <w:pStyle w:val="af2"/>
      <w:jc w:val="center"/>
      <w:rPr>
        <w:rFonts w:ascii="Arial" w:hAnsi="Arial" w:cs="Arial"/>
        <w:sz w:val="24"/>
      </w:rPr>
    </w:pPr>
    <w:bookmarkStart w:id="1" w:name="_GoBack"/>
    <w:bookmarkEnd w:id="1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844" w:rsidRDefault="005A584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AB9"/>
    <w:multiLevelType w:val="hybridMultilevel"/>
    <w:tmpl w:val="F6026A56"/>
    <w:lvl w:ilvl="0" w:tplc="8368A18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404CB"/>
    <w:rsid w:val="000231F8"/>
    <w:rsid w:val="00030160"/>
    <w:rsid w:val="0006516A"/>
    <w:rsid w:val="000679EC"/>
    <w:rsid w:val="0007052C"/>
    <w:rsid w:val="00076F43"/>
    <w:rsid w:val="00082648"/>
    <w:rsid w:val="000F254F"/>
    <w:rsid w:val="000F308F"/>
    <w:rsid w:val="000F4246"/>
    <w:rsid w:val="00103178"/>
    <w:rsid w:val="00114400"/>
    <w:rsid w:val="001166A3"/>
    <w:rsid w:val="00123E13"/>
    <w:rsid w:val="0012776B"/>
    <w:rsid w:val="00142E62"/>
    <w:rsid w:val="00145C17"/>
    <w:rsid w:val="00152A5B"/>
    <w:rsid w:val="0018381F"/>
    <w:rsid w:val="00193FE9"/>
    <w:rsid w:val="001A706C"/>
    <w:rsid w:val="001D77B8"/>
    <w:rsid w:val="002162D6"/>
    <w:rsid w:val="00216BDC"/>
    <w:rsid w:val="0025327C"/>
    <w:rsid w:val="00262BAC"/>
    <w:rsid w:val="002816CC"/>
    <w:rsid w:val="00282ADB"/>
    <w:rsid w:val="002B3D9D"/>
    <w:rsid w:val="002D5650"/>
    <w:rsid w:val="002E415B"/>
    <w:rsid w:val="002E41FD"/>
    <w:rsid w:val="0030598D"/>
    <w:rsid w:val="003229DD"/>
    <w:rsid w:val="00325072"/>
    <w:rsid w:val="00327CDC"/>
    <w:rsid w:val="003371F5"/>
    <w:rsid w:val="00340F43"/>
    <w:rsid w:val="00352B0A"/>
    <w:rsid w:val="00363104"/>
    <w:rsid w:val="0036411C"/>
    <w:rsid w:val="00365B25"/>
    <w:rsid w:val="00376006"/>
    <w:rsid w:val="00377759"/>
    <w:rsid w:val="003A312A"/>
    <w:rsid w:val="003B2C3B"/>
    <w:rsid w:val="003D46B8"/>
    <w:rsid w:val="003D7694"/>
    <w:rsid w:val="003E0D1C"/>
    <w:rsid w:val="00407422"/>
    <w:rsid w:val="00410924"/>
    <w:rsid w:val="00434C4D"/>
    <w:rsid w:val="0046155B"/>
    <w:rsid w:val="00463D29"/>
    <w:rsid w:val="004A686A"/>
    <w:rsid w:val="004A6EE0"/>
    <w:rsid w:val="004B5965"/>
    <w:rsid w:val="004D5599"/>
    <w:rsid w:val="00500C86"/>
    <w:rsid w:val="00515282"/>
    <w:rsid w:val="005220A1"/>
    <w:rsid w:val="00540FFB"/>
    <w:rsid w:val="00557774"/>
    <w:rsid w:val="00567B10"/>
    <w:rsid w:val="005A5844"/>
    <w:rsid w:val="005A7DC1"/>
    <w:rsid w:val="005B6003"/>
    <w:rsid w:val="005C400F"/>
    <w:rsid w:val="005D6252"/>
    <w:rsid w:val="00601422"/>
    <w:rsid w:val="006173C5"/>
    <w:rsid w:val="006633C6"/>
    <w:rsid w:val="00667D04"/>
    <w:rsid w:val="006A1883"/>
    <w:rsid w:val="006A3857"/>
    <w:rsid w:val="006B5B01"/>
    <w:rsid w:val="006C1423"/>
    <w:rsid w:val="006C25E7"/>
    <w:rsid w:val="006C381A"/>
    <w:rsid w:val="006C60E9"/>
    <w:rsid w:val="0070031B"/>
    <w:rsid w:val="00707FD0"/>
    <w:rsid w:val="00733F70"/>
    <w:rsid w:val="007404CB"/>
    <w:rsid w:val="00761CB0"/>
    <w:rsid w:val="00784F70"/>
    <w:rsid w:val="0079320D"/>
    <w:rsid w:val="007A5F20"/>
    <w:rsid w:val="007B565B"/>
    <w:rsid w:val="007C4E9C"/>
    <w:rsid w:val="007D0B67"/>
    <w:rsid w:val="007E4203"/>
    <w:rsid w:val="00864D84"/>
    <w:rsid w:val="00866BF4"/>
    <w:rsid w:val="008728CE"/>
    <w:rsid w:val="0087588C"/>
    <w:rsid w:val="0087670F"/>
    <w:rsid w:val="00877D87"/>
    <w:rsid w:val="00882C0B"/>
    <w:rsid w:val="008A0AB0"/>
    <w:rsid w:val="008A2363"/>
    <w:rsid w:val="008A771B"/>
    <w:rsid w:val="008C0B94"/>
    <w:rsid w:val="008C179E"/>
    <w:rsid w:val="008F326A"/>
    <w:rsid w:val="00905B35"/>
    <w:rsid w:val="00922693"/>
    <w:rsid w:val="00927D78"/>
    <w:rsid w:val="009475CD"/>
    <w:rsid w:val="00947AFF"/>
    <w:rsid w:val="00962558"/>
    <w:rsid w:val="00982D07"/>
    <w:rsid w:val="0098634B"/>
    <w:rsid w:val="009910BF"/>
    <w:rsid w:val="009D6CC4"/>
    <w:rsid w:val="009E4011"/>
    <w:rsid w:val="009F2387"/>
    <w:rsid w:val="009F4D25"/>
    <w:rsid w:val="00A0165E"/>
    <w:rsid w:val="00A02EBE"/>
    <w:rsid w:val="00A22913"/>
    <w:rsid w:val="00A71169"/>
    <w:rsid w:val="00A7287A"/>
    <w:rsid w:val="00A75AE8"/>
    <w:rsid w:val="00A81749"/>
    <w:rsid w:val="00A94680"/>
    <w:rsid w:val="00AA20BE"/>
    <w:rsid w:val="00AB67D4"/>
    <w:rsid w:val="00AC1B13"/>
    <w:rsid w:val="00AE1FBE"/>
    <w:rsid w:val="00AF3591"/>
    <w:rsid w:val="00AF4369"/>
    <w:rsid w:val="00B4219E"/>
    <w:rsid w:val="00B45D7D"/>
    <w:rsid w:val="00B45D82"/>
    <w:rsid w:val="00B50215"/>
    <w:rsid w:val="00B66FC8"/>
    <w:rsid w:val="00B76F76"/>
    <w:rsid w:val="00BA002A"/>
    <w:rsid w:val="00BA57AF"/>
    <w:rsid w:val="00BB0B21"/>
    <w:rsid w:val="00BB1273"/>
    <w:rsid w:val="00BC3DEB"/>
    <w:rsid w:val="00BE6057"/>
    <w:rsid w:val="00C050CC"/>
    <w:rsid w:val="00C26628"/>
    <w:rsid w:val="00C32DF4"/>
    <w:rsid w:val="00C35A94"/>
    <w:rsid w:val="00C43F79"/>
    <w:rsid w:val="00C47EE4"/>
    <w:rsid w:val="00C504AE"/>
    <w:rsid w:val="00C505DC"/>
    <w:rsid w:val="00C61FA3"/>
    <w:rsid w:val="00C93A89"/>
    <w:rsid w:val="00C94149"/>
    <w:rsid w:val="00CA333A"/>
    <w:rsid w:val="00CA3558"/>
    <w:rsid w:val="00CC3D21"/>
    <w:rsid w:val="00CF19CC"/>
    <w:rsid w:val="00CF2515"/>
    <w:rsid w:val="00D079DC"/>
    <w:rsid w:val="00D13FE9"/>
    <w:rsid w:val="00D161F7"/>
    <w:rsid w:val="00D224A7"/>
    <w:rsid w:val="00D35116"/>
    <w:rsid w:val="00D72E68"/>
    <w:rsid w:val="00D756E1"/>
    <w:rsid w:val="00D80AB8"/>
    <w:rsid w:val="00D827DB"/>
    <w:rsid w:val="00DA3245"/>
    <w:rsid w:val="00DA6BC9"/>
    <w:rsid w:val="00DD2FC1"/>
    <w:rsid w:val="00DD48EF"/>
    <w:rsid w:val="00DE08F1"/>
    <w:rsid w:val="00E044DE"/>
    <w:rsid w:val="00E26DCD"/>
    <w:rsid w:val="00E84DE9"/>
    <w:rsid w:val="00E85035"/>
    <w:rsid w:val="00E85828"/>
    <w:rsid w:val="00EA6989"/>
    <w:rsid w:val="00EB5502"/>
    <w:rsid w:val="00EC2DED"/>
    <w:rsid w:val="00EE682C"/>
    <w:rsid w:val="00F14B15"/>
    <w:rsid w:val="00F16583"/>
    <w:rsid w:val="00F16831"/>
    <w:rsid w:val="00F2023D"/>
    <w:rsid w:val="00F22D1B"/>
    <w:rsid w:val="00F26689"/>
    <w:rsid w:val="00F529B4"/>
    <w:rsid w:val="00F571A3"/>
    <w:rsid w:val="00F97129"/>
    <w:rsid w:val="00FA6DF6"/>
    <w:rsid w:val="00FB0065"/>
    <w:rsid w:val="00FB7A2F"/>
    <w:rsid w:val="00FD0695"/>
    <w:rsid w:val="00FD1521"/>
    <w:rsid w:val="00FE7B3D"/>
    <w:rsid w:val="00FE7DE1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FB"/>
  </w:style>
  <w:style w:type="paragraph" w:styleId="1">
    <w:name w:val="heading 1"/>
    <w:basedOn w:val="a"/>
    <w:next w:val="a"/>
    <w:link w:val="10"/>
    <w:uiPriority w:val="99"/>
    <w:qFormat/>
    <w:rsid w:val="00E858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4C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740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40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73C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58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5828"/>
  </w:style>
  <w:style w:type="character" w:customStyle="1" w:styleId="a6">
    <w:name w:val="Цветовое выделение"/>
    <w:uiPriority w:val="99"/>
    <w:rsid w:val="00E85828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E85828"/>
    <w:rPr>
      <w:rFonts w:cs="Times New Roman"/>
      <w:b w:val="0"/>
      <w:color w:val="106BBE"/>
    </w:rPr>
  </w:style>
  <w:style w:type="paragraph" w:customStyle="1" w:styleId="a8">
    <w:name w:val="Текст информации об изменениях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E8582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Текст (справк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Комментарий"/>
    <w:basedOn w:val="aa"/>
    <w:next w:val="a"/>
    <w:uiPriority w:val="99"/>
    <w:rsid w:val="00E8582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85828"/>
    <w:rPr>
      <w:i/>
      <w:iCs/>
    </w:rPr>
  </w:style>
  <w:style w:type="paragraph" w:customStyle="1" w:styleId="ad">
    <w:name w:val="Нормальный (таблиц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одзаголовок для информации об изменениях"/>
    <w:basedOn w:val="a8"/>
    <w:next w:val="a"/>
    <w:uiPriority w:val="99"/>
    <w:rsid w:val="00E85828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E85828"/>
  </w:style>
  <w:style w:type="numbering" w:customStyle="1" w:styleId="2">
    <w:name w:val="Нет списка2"/>
    <w:next w:val="a2"/>
    <w:uiPriority w:val="99"/>
    <w:semiHidden/>
    <w:unhideWhenUsed/>
    <w:rsid w:val="0030598D"/>
  </w:style>
  <w:style w:type="paragraph" w:styleId="af2">
    <w:name w:val="header"/>
    <w:basedOn w:val="a"/>
    <w:link w:val="af3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A7DC1"/>
  </w:style>
  <w:style w:type="paragraph" w:styleId="af4">
    <w:name w:val="footer"/>
    <w:basedOn w:val="a"/>
    <w:link w:val="af5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A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15-shadr@yandex.r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8729F-3156-463E-96A4-8246E29D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2006</TotalTime>
  <Pages>10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Мрачковская</dc:creator>
  <cp:lastModifiedBy>gorono01</cp:lastModifiedBy>
  <cp:revision>103</cp:revision>
  <cp:lastPrinted>2020-04-13T04:54:00Z</cp:lastPrinted>
  <dcterms:created xsi:type="dcterms:W3CDTF">2020-01-13T07:22:00Z</dcterms:created>
  <dcterms:modified xsi:type="dcterms:W3CDTF">2020-04-13T04:48:00Z</dcterms:modified>
</cp:coreProperties>
</file>